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C2F46" w14:textId="07B939B9" w:rsidR="00281CC8" w:rsidRPr="0013415A" w:rsidRDefault="00B55A70" w:rsidP="0013415A">
      <w:pPr>
        <w:spacing w:line="480" w:lineRule="auto"/>
        <w:jc w:val="center"/>
        <w:rPr>
          <w:rFonts w:ascii="Times New Roman" w:hAnsi="Times New Roman" w:cs="Times New Roman"/>
          <w:b/>
          <w:bCs/>
          <w:sz w:val="24"/>
          <w:szCs w:val="24"/>
        </w:rPr>
      </w:pPr>
      <w:r w:rsidRPr="00281CC8">
        <w:rPr>
          <w:rFonts w:ascii="Times New Roman" w:hAnsi="Times New Roman" w:cs="Times New Roman"/>
          <w:b/>
          <w:bCs/>
          <w:sz w:val="24"/>
          <w:szCs w:val="24"/>
        </w:rPr>
        <w:t>Comments</w:t>
      </w:r>
    </w:p>
    <w:p w14:paraId="6EB96DAD" w14:textId="77777777" w:rsidR="00402D1D"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1a.</w:t>
      </w:r>
    </w:p>
    <w:p w14:paraId="576538AB" w14:textId="3CA6AD01" w:rsidR="00E42EC5"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 xml:space="preserve"> </w:t>
      </w:r>
      <w:r w:rsidR="00E425B6">
        <w:rPr>
          <w:rFonts w:ascii="Times New Roman" w:hAnsi="Times New Roman" w:cs="Times New Roman"/>
          <w:sz w:val="24"/>
          <w:szCs w:val="24"/>
        </w:rPr>
        <w:tab/>
      </w:r>
      <w:r w:rsidRPr="00281CC8">
        <w:rPr>
          <w:rFonts w:ascii="Times New Roman" w:hAnsi="Times New Roman" w:cs="Times New Roman"/>
          <w:sz w:val="24"/>
          <w:szCs w:val="24"/>
        </w:rPr>
        <w:t xml:space="preserve">I agree with the post that Carter should be held legally and ethically responsible for the text messages to Roy. Carter was intentional because the words were said repetitively, </w:t>
      </w:r>
      <w:r w:rsidR="00402D1D">
        <w:rPr>
          <w:rFonts w:ascii="Times New Roman" w:hAnsi="Times New Roman" w:cs="Times New Roman"/>
          <w:sz w:val="24"/>
          <w:szCs w:val="24"/>
        </w:rPr>
        <w:t>pushing Roy to commit suicide. This is an unfortunate case where the appropriate actions should be taken with immediate effect. Specifically, t</w:t>
      </w:r>
      <w:r w:rsidRPr="00281CC8">
        <w:rPr>
          <w:rFonts w:ascii="Times New Roman" w:hAnsi="Times New Roman" w:cs="Times New Roman"/>
          <w:sz w:val="24"/>
          <w:szCs w:val="24"/>
        </w:rPr>
        <w:t>he law insists that people have the freedom of expression, but they need to be mindful about them, as the receiver would react wrongly because of the psychological effects</w:t>
      </w:r>
      <w:r w:rsidR="00112410" w:rsidRPr="00281CC8">
        <w:rPr>
          <w:rFonts w:ascii="Times New Roman" w:hAnsi="Times New Roman" w:cs="Times New Roman"/>
          <w:sz w:val="24"/>
          <w:szCs w:val="24"/>
        </w:rPr>
        <w:t xml:space="preserve"> (</w:t>
      </w:r>
      <w:r w:rsidR="00112410" w:rsidRPr="00281CC8">
        <w:rPr>
          <w:rFonts w:ascii="Times New Roman" w:hAnsi="Times New Roman" w:cs="Times New Roman"/>
          <w:color w:val="222222"/>
          <w:sz w:val="24"/>
          <w:szCs w:val="24"/>
          <w:shd w:val="clear" w:color="auto" w:fill="FFFFFF"/>
        </w:rPr>
        <w:t xml:space="preserve">Williams &amp; Pearson, </w:t>
      </w:r>
      <w:r w:rsidR="00402D1D">
        <w:rPr>
          <w:rFonts w:ascii="Times New Roman" w:hAnsi="Times New Roman" w:cs="Times New Roman"/>
          <w:color w:val="222222"/>
          <w:sz w:val="24"/>
          <w:szCs w:val="24"/>
          <w:shd w:val="clear" w:color="auto" w:fill="FFFFFF"/>
        </w:rPr>
        <w:t xml:space="preserve">2016). </w:t>
      </w:r>
      <w:r w:rsidRPr="00281CC8">
        <w:rPr>
          <w:rFonts w:ascii="Times New Roman" w:hAnsi="Times New Roman" w:cs="Times New Roman"/>
          <w:sz w:val="24"/>
          <w:szCs w:val="24"/>
        </w:rPr>
        <w:t>I believe actions such as suicide are not planned, but an outcome after one has been pushed to the corner, and dying is the only solution. Even people with mental illnesses do not decide to commit suicide; they do so because the</w:t>
      </w:r>
      <w:r w:rsidRPr="00281CC8">
        <w:rPr>
          <w:rFonts w:ascii="Times New Roman" w:hAnsi="Times New Roman" w:cs="Times New Roman"/>
          <w:sz w:val="24"/>
          <w:szCs w:val="24"/>
        </w:rPr>
        <w:t xml:space="preserve">y are triggered. In this case, Carter pushed Roy to the final line without caring about the words' effects. </w:t>
      </w:r>
      <w:r w:rsidR="00402D1D">
        <w:rPr>
          <w:rFonts w:ascii="Times New Roman" w:hAnsi="Times New Roman" w:cs="Times New Roman"/>
          <w:sz w:val="24"/>
          <w:szCs w:val="24"/>
        </w:rPr>
        <w:t>For that reason, s</w:t>
      </w:r>
      <w:r w:rsidRPr="00281CC8">
        <w:rPr>
          <w:rFonts w:ascii="Times New Roman" w:hAnsi="Times New Roman" w:cs="Times New Roman"/>
          <w:sz w:val="24"/>
          <w:szCs w:val="24"/>
        </w:rPr>
        <w:t xml:space="preserve">he should </w:t>
      </w:r>
      <w:r w:rsidR="00402D1D">
        <w:rPr>
          <w:rFonts w:ascii="Times New Roman" w:hAnsi="Times New Roman" w:cs="Times New Roman"/>
          <w:sz w:val="24"/>
          <w:szCs w:val="24"/>
        </w:rPr>
        <w:t>pay for it. This will be clear teaching to anyone who may have such intention either now or in the future.</w:t>
      </w:r>
    </w:p>
    <w:p w14:paraId="1767CEB2" w14:textId="13023F73" w:rsidR="00B55A70" w:rsidRPr="00281CC8" w:rsidRDefault="00B55A70" w:rsidP="00B55A7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w:t>
      </w:r>
    </w:p>
    <w:p w14:paraId="0A0B08A7" w14:textId="77777777" w:rsidR="00B55A70" w:rsidRPr="00281CC8" w:rsidRDefault="00B55A70" w:rsidP="00B55A70">
      <w:pPr>
        <w:spacing w:after="0" w:line="480" w:lineRule="auto"/>
        <w:ind w:left="720" w:hanging="720"/>
        <w:contextualSpacing/>
        <w:rPr>
          <w:rFonts w:ascii="Times New Roman" w:hAnsi="Times New Roman" w:cs="Times New Roman"/>
          <w:color w:val="222222"/>
          <w:sz w:val="24"/>
          <w:szCs w:val="24"/>
          <w:shd w:val="clear" w:color="auto" w:fill="FFFFFF"/>
        </w:rPr>
      </w:pPr>
      <w:r w:rsidRPr="00281CC8">
        <w:rPr>
          <w:rFonts w:ascii="Times New Roman" w:hAnsi="Times New Roman" w:cs="Times New Roman"/>
          <w:color w:val="222222"/>
          <w:sz w:val="24"/>
          <w:szCs w:val="24"/>
          <w:shd w:val="clear" w:color="auto" w:fill="FFFFFF"/>
        </w:rPr>
        <w:t>Williams, M. L., &amp; Pearson, O. (2016). Hate crime and bullying in the age of social media.</w:t>
      </w:r>
    </w:p>
    <w:p w14:paraId="39C00AB7" w14:textId="77777777" w:rsidR="00B55A70" w:rsidRPr="00281CC8" w:rsidRDefault="00B55A70" w:rsidP="00281CC8">
      <w:pPr>
        <w:spacing w:line="480" w:lineRule="auto"/>
        <w:rPr>
          <w:rFonts w:ascii="Times New Roman" w:hAnsi="Times New Roman" w:cs="Times New Roman"/>
          <w:sz w:val="24"/>
          <w:szCs w:val="24"/>
        </w:rPr>
      </w:pPr>
    </w:p>
    <w:p w14:paraId="60F4BE63" w14:textId="77777777" w:rsidR="00402D1D"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 xml:space="preserve">1b. </w:t>
      </w:r>
    </w:p>
    <w:p w14:paraId="26B7B4F4" w14:textId="1588D02B" w:rsidR="00E36A6B" w:rsidRPr="00281CC8" w:rsidRDefault="00B55A70" w:rsidP="00281CC8">
      <w:pPr>
        <w:spacing w:line="480" w:lineRule="auto"/>
        <w:rPr>
          <w:rFonts w:ascii="Times New Roman" w:hAnsi="Times New Roman" w:cs="Times New Roman"/>
          <w:sz w:val="24"/>
          <w:szCs w:val="24"/>
        </w:rPr>
      </w:pPr>
      <w:r>
        <w:rPr>
          <w:rFonts w:ascii="Times New Roman" w:hAnsi="Times New Roman" w:cs="Times New Roman"/>
          <w:sz w:val="24"/>
          <w:szCs w:val="24"/>
        </w:rPr>
        <w:tab/>
      </w:r>
      <w:r w:rsidR="00402D1D">
        <w:rPr>
          <w:rFonts w:ascii="Times New Roman" w:hAnsi="Times New Roman" w:cs="Times New Roman"/>
          <w:sz w:val="24"/>
          <w:szCs w:val="24"/>
        </w:rPr>
        <w:t>T</w:t>
      </w:r>
      <w:r w:rsidR="00724E8F" w:rsidRPr="00281CC8">
        <w:rPr>
          <w:rFonts w:ascii="Times New Roman" w:hAnsi="Times New Roman" w:cs="Times New Roman"/>
          <w:sz w:val="24"/>
          <w:szCs w:val="24"/>
        </w:rPr>
        <w:t xml:space="preserve">he writer says Carter should be ethically but not legally responsible as she had a mental illness. I </w:t>
      </w:r>
      <w:r w:rsidR="00402D1D">
        <w:rPr>
          <w:rFonts w:ascii="Times New Roman" w:hAnsi="Times New Roman" w:cs="Times New Roman"/>
          <w:sz w:val="24"/>
          <w:szCs w:val="24"/>
        </w:rPr>
        <w:t>concur</w:t>
      </w:r>
      <w:r w:rsidR="00724E8F" w:rsidRPr="00281CC8">
        <w:rPr>
          <w:rFonts w:ascii="Times New Roman" w:hAnsi="Times New Roman" w:cs="Times New Roman"/>
          <w:sz w:val="24"/>
          <w:szCs w:val="24"/>
        </w:rPr>
        <w:t xml:space="preserve"> that she had the responsibility to avoid the harsh words or seek help from another person who would help Roy. </w:t>
      </w:r>
      <w:r w:rsidR="00BE1FEB">
        <w:rPr>
          <w:rFonts w:ascii="Times New Roman" w:hAnsi="Times New Roman" w:cs="Times New Roman"/>
          <w:sz w:val="24"/>
          <w:szCs w:val="24"/>
        </w:rPr>
        <w:t xml:space="preserve">However, proper medication should be established or rather given to make Carter’s state of mind better. </w:t>
      </w:r>
      <w:r w:rsidR="00724E8F" w:rsidRPr="00281CC8">
        <w:rPr>
          <w:rFonts w:ascii="Times New Roman" w:hAnsi="Times New Roman" w:cs="Times New Roman"/>
          <w:sz w:val="24"/>
          <w:szCs w:val="24"/>
        </w:rPr>
        <w:t xml:space="preserve">Ethically we should take care of one another, especially by the words we say. Considering the words were said many times, Carter would be </w:t>
      </w:r>
      <w:r w:rsidR="00724E8F" w:rsidRPr="00281CC8">
        <w:rPr>
          <w:rFonts w:ascii="Times New Roman" w:hAnsi="Times New Roman" w:cs="Times New Roman"/>
          <w:sz w:val="24"/>
          <w:szCs w:val="24"/>
        </w:rPr>
        <w:lastRenderedPageBreak/>
        <w:t>blamed as her words' outcome was negative. Legally she could not be blamed as she suffered mental illness. Therefore, her judgment would be wrong in that she caused harm without understanding the impacts, and as a result, Roy committed suicide. One should, therefore, not be held accountable for action if their mental state is not stable.</w:t>
      </w:r>
      <w:r w:rsidR="00402D1D">
        <w:rPr>
          <w:rFonts w:ascii="Times New Roman" w:hAnsi="Times New Roman" w:cs="Times New Roman"/>
          <w:sz w:val="24"/>
          <w:szCs w:val="24"/>
        </w:rPr>
        <w:t xml:space="preserve"> In such a case, if punishment is held then it would be unfair taking into consideration that Carter does not have the right state of mind. </w:t>
      </w:r>
    </w:p>
    <w:p w14:paraId="281310FC" w14:textId="77777777" w:rsidR="00BE1FEB"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 xml:space="preserve">1c. </w:t>
      </w:r>
    </w:p>
    <w:p w14:paraId="63740A95" w14:textId="4765555E" w:rsidR="00724E8F" w:rsidRPr="00281CC8" w:rsidRDefault="00B55A70" w:rsidP="00281CC8">
      <w:pPr>
        <w:spacing w:line="480" w:lineRule="auto"/>
        <w:rPr>
          <w:rFonts w:ascii="Times New Roman" w:hAnsi="Times New Roman" w:cs="Times New Roman"/>
          <w:sz w:val="24"/>
          <w:szCs w:val="24"/>
        </w:rPr>
      </w:pPr>
      <w:r>
        <w:rPr>
          <w:rFonts w:ascii="Times New Roman" w:hAnsi="Times New Roman" w:cs="Times New Roman"/>
          <w:sz w:val="24"/>
          <w:szCs w:val="24"/>
        </w:rPr>
        <w:tab/>
      </w:r>
      <w:r w:rsidR="00F46F35" w:rsidRPr="00281CC8">
        <w:rPr>
          <w:rFonts w:ascii="Times New Roman" w:hAnsi="Times New Roman" w:cs="Times New Roman"/>
          <w:sz w:val="24"/>
          <w:szCs w:val="24"/>
        </w:rPr>
        <w:t>In this post, Carter should be held ethically and legally responsible for the actions because letting her go would set a wrong message to the people. The writer says that bullying has increased significantly with technology, that society has a role in fighting it by the actions they take. I agree that Carter should not be let go, as she could make better decisions, and her</w:t>
      </w:r>
      <w:r w:rsidR="00BE1FEB">
        <w:rPr>
          <w:rFonts w:ascii="Times New Roman" w:hAnsi="Times New Roman" w:cs="Times New Roman"/>
          <w:sz w:val="24"/>
          <w:szCs w:val="24"/>
        </w:rPr>
        <w:t xml:space="preserve"> actions push Roy to the brim. However, a thorough investigation should be done to ensure that the action taken matches the offense undertaken. </w:t>
      </w:r>
      <w:r w:rsidR="00F46F35" w:rsidRPr="00281CC8">
        <w:rPr>
          <w:rFonts w:ascii="Times New Roman" w:hAnsi="Times New Roman" w:cs="Times New Roman"/>
          <w:sz w:val="24"/>
          <w:szCs w:val="24"/>
        </w:rPr>
        <w:t xml:space="preserve">For example, Carter sent Roy messages directing him to be in the car, while the latter was not sure. I feel we should be responsible for others' actions because people have feelings and emotions, thus demanding emotional intelligence. </w:t>
      </w:r>
      <w:r w:rsidR="00F667AC" w:rsidRPr="00281CC8">
        <w:rPr>
          <w:rFonts w:ascii="Times New Roman" w:hAnsi="Times New Roman" w:cs="Times New Roman"/>
          <w:sz w:val="24"/>
          <w:szCs w:val="24"/>
        </w:rPr>
        <w:t xml:space="preserve">If she is punished, other young people would consider bullying serious and avoid it, which will prevent </w:t>
      </w:r>
      <w:r w:rsidR="0076690F" w:rsidRPr="00281CC8">
        <w:rPr>
          <w:rFonts w:ascii="Times New Roman" w:hAnsi="Times New Roman" w:cs="Times New Roman"/>
          <w:sz w:val="24"/>
          <w:szCs w:val="24"/>
        </w:rPr>
        <w:t>psychological problems that</w:t>
      </w:r>
      <w:r w:rsidR="00F667AC" w:rsidRPr="00281CC8">
        <w:rPr>
          <w:rFonts w:ascii="Times New Roman" w:hAnsi="Times New Roman" w:cs="Times New Roman"/>
          <w:sz w:val="24"/>
          <w:szCs w:val="24"/>
        </w:rPr>
        <w:t xml:space="preserve"> cause illnesses and death like </w:t>
      </w:r>
      <w:r w:rsidR="0076690F" w:rsidRPr="00281CC8">
        <w:rPr>
          <w:rFonts w:ascii="Times New Roman" w:hAnsi="Times New Roman" w:cs="Times New Roman"/>
          <w:sz w:val="24"/>
          <w:szCs w:val="24"/>
        </w:rPr>
        <w:t>with Roy’s</w:t>
      </w:r>
      <w:r w:rsidR="00F667AC" w:rsidRPr="00281CC8">
        <w:rPr>
          <w:rFonts w:ascii="Times New Roman" w:hAnsi="Times New Roman" w:cs="Times New Roman"/>
          <w:sz w:val="24"/>
          <w:szCs w:val="24"/>
        </w:rPr>
        <w:t xml:space="preserve"> case. </w:t>
      </w:r>
      <w:r w:rsidR="00BE1FEB">
        <w:rPr>
          <w:rFonts w:ascii="Times New Roman" w:hAnsi="Times New Roman" w:cs="Times New Roman"/>
          <w:sz w:val="24"/>
          <w:szCs w:val="24"/>
        </w:rPr>
        <w:t>Nevertheless, it is advisable to offer the right solution to avoid such a case from happening in the future.</w:t>
      </w:r>
    </w:p>
    <w:p w14:paraId="6B5DF0AC" w14:textId="77777777" w:rsidR="00BE1FEB"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 xml:space="preserve">2a. </w:t>
      </w:r>
    </w:p>
    <w:p w14:paraId="6A85A097" w14:textId="129501A0" w:rsidR="0076690F" w:rsidRPr="00281CC8" w:rsidRDefault="00B55A70" w:rsidP="00281CC8">
      <w:pPr>
        <w:spacing w:line="480" w:lineRule="auto"/>
        <w:rPr>
          <w:rFonts w:ascii="Times New Roman" w:hAnsi="Times New Roman" w:cs="Times New Roman"/>
          <w:sz w:val="24"/>
          <w:szCs w:val="24"/>
        </w:rPr>
      </w:pPr>
      <w:r>
        <w:rPr>
          <w:rFonts w:ascii="Times New Roman" w:hAnsi="Times New Roman" w:cs="Times New Roman"/>
          <w:sz w:val="24"/>
          <w:szCs w:val="24"/>
        </w:rPr>
        <w:tab/>
      </w:r>
      <w:r w:rsidR="00E20384" w:rsidRPr="00281CC8">
        <w:rPr>
          <w:rFonts w:ascii="Times New Roman" w:hAnsi="Times New Roman" w:cs="Times New Roman"/>
          <w:sz w:val="24"/>
          <w:szCs w:val="24"/>
        </w:rPr>
        <w:t>I agree with the piece that manage</w:t>
      </w:r>
      <w:r w:rsidR="00471629">
        <w:rPr>
          <w:rFonts w:ascii="Times New Roman" w:hAnsi="Times New Roman" w:cs="Times New Roman"/>
          <w:sz w:val="24"/>
          <w:szCs w:val="24"/>
        </w:rPr>
        <w:t>rs must know perceptions as well as</w:t>
      </w:r>
      <w:r w:rsidR="00E20384" w:rsidRPr="00281CC8">
        <w:rPr>
          <w:rFonts w:ascii="Times New Roman" w:hAnsi="Times New Roman" w:cs="Times New Roman"/>
          <w:sz w:val="24"/>
          <w:szCs w:val="24"/>
        </w:rPr>
        <w:t xml:space="preserve"> attitudes </w:t>
      </w:r>
      <w:r w:rsidR="00471629">
        <w:rPr>
          <w:rFonts w:ascii="Times New Roman" w:hAnsi="Times New Roman" w:cs="Times New Roman"/>
          <w:sz w:val="24"/>
          <w:szCs w:val="24"/>
        </w:rPr>
        <w:t xml:space="preserve">people </w:t>
      </w:r>
      <w:r w:rsidR="00E20384" w:rsidRPr="00281CC8">
        <w:rPr>
          <w:rFonts w:ascii="Times New Roman" w:hAnsi="Times New Roman" w:cs="Times New Roman"/>
          <w:sz w:val="24"/>
          <w:szCs w:val="24"/>
        </w:rPr>
        <w:t xml:space="preserve">bring to the work environment. If the attitude is right, positive relationships are built, increasing productivity while limiting conflicts, but the set objectives would not be attained when it is negative. Managers need to understand the workers, so learn their strengths and weaknesses and </w:t>
      </w:r>
      <w:r w:rsidR="00E20384" w:rsidRPr="00281CC8">
        <w:rPr>
          <w:rFonts w:ascii="Times New Roman" w:hAnsi="Times New Roman" w:cs="Times New Roman"/>
          <w:sz w:val="24"/>
          <w:szCs w:val="24"/>
        </w:rPr>
        <w:lastRenderedPageBreak/>
        <w:t xml:space="preserve">make the necessary changes. </w:t>
      </w:r>
      <w:r w:rsidR="00BE1FEB">
        <w:rPr>
          <w:rFonts w:ascii="Times New Roman" w:hAnsi="Times New Roman" w:cs="Times New Roman"/>
          <w:sz w:val="24"/>
          <w:szCs w:val="24"/>
        </w:rPr>
        <w:t xml:space="preserve">Specifically, at all times this practice should be encouraged which in turn has been seen to improve the working conditions and performance of a business. </w:t>
      </w:r>
      <w:r w:rsidR="00E20384" w:rsidRPr="00281CC8">
        <w:rPr>
          <w:rFonts w:ascii="Times New Roman" w:hAnsi="Times New Roman" w:cs="Times New Roman"/>
          <w:sz w:val="24"/>
          <w:szCs w:val="24"/>
        </w:rPr>
        <w:t xml:space="preserve">The post says that people could be moody on some days, which I agree with. When leaders understand the attitude, they guide the workers to develop self-control </w:t>
      </w:r>
      <w:r w:rsidR="00BE1FEB">
        <w:rPr>
          <w:rFonts w:ascii="Times New Roman" w:hAnsi="Times New Roman" w:cs="Times New Roman"/>
          <w:sz w:val="24"/>
          <w:szCs w:val="24"/>
        </w:rPr>
        <w:t xml:space="preserve">even when they come up. In the world, most organizations have reported the advantages of having the aspect of self-control as workers do not need to be told what to do at the right time and place. Hence, </w:t>
      </w:r>
      <w:r w:rsidR="00E20384" w:rsidRPr="00281CC8">
        <w:rPr>
          <w:rFonts w:ascii="Times New Roman" w:hAnsi="Times New Roman" w:cs="Times New Roman"/>
          <w:sz w:val="24"/>
          <w:szCs w:val="24"/>
        </w:rPr>
        <w:t>I echo the writer that leaders should be role models in adhering to ethics, so they follow the same route.</w:t>
      </w:r>
    </w:p>
    <w:p w14:paraId="45606E15" w14:textId="77777777" w:rsidR="00BE1FEB" w:rsidRDefault="00B55A70" w:rsidP="00281CC8">
      <w:pPr>
        <w:spacing w:line="480" w:lineRule="auto"/>
        <w:rPr>
          <w:rFonts w:ascii="Times New Roman" w:hAnsi="Times New Roman" w:cs="Times New Roman"/>
          <w:sz w:val="24"/>
          <w:szCs w:val="24"/>
        </w:rPr>
      </w:pPr>
      <w:r w:rsidRPr="00281CC8">
        <w:rPr>
          <w:rFonts w:ascii="Times New Roman" w:hAnsi="Times New Roman" w:cs="Times New Roman"/>
          <w:sz w:val="24"/>
          <w:szCs w:val="24"/>
        </w:rPr>
        <w:t xml:space="preserve">2b. </w:t>
      </w:r>
    </w:p>
    <w:p w14:paraId="78D01149" w14:textId="77777777" w:rsidR="00B55A70" w:rsidRDefault="00B55A70" w:rsidP="00B55A70">
      <w:pPr>
        <w:spacing w:line="480" w:lineRule="auto"/>
        <w:rPr>
          <w:rFonts w:ascii="Times New Roman" w:hAnsi="Times New Roman" w:cs="Times New Roman"/>
          <w:sz w:val="24"/>
          <w:szCs w:val="24"/>
        </w:rPr>
      </w:pPr>
      <w:r>
        <w:rPr>
          <w:rFonts w:ascii="Times New Roman" w:hAnsi="Times New Roman" w:cs="Times New Roman"/>
          <w:sz w:val="24"/>
          <w:szCs w:val="24"/>
        </w:rPr>
        <w:tab/>
      </w:r>
      <w:r w:rsidR="00BE1FEB">
        <w:rPr>
          <w:rFonts w:ascii="Times New Roman" w:hAnsi="Times New Roman" w:cs="Times New Roman"/>
          <w:sz w:val="24"/>
          <w:szCs w:val="24"/>
        </w:rPr>
        <w:t>T</w:t>
      </w:r>
      <w:r w:rsidR="00D341B6" w:rsidRPr="00281CC8">
        <w:rPr>
          <w:rFonts w:ascii="Times New Roman" w:hAnsi="Times New Roman" w:cs="Times New Roman"/>
          <w:sz w:val="24"/>
          <w:szCs w:val="24"/>
        </w:rPr>
        <w:t>he piece insists that managers should understand the worke</w:t>
      </w:r>
      <w:r w:rsidR="00B57E98">
        <w:rPr>
          <w:rFonts w:ascii="Times New Roman" w:hAnsi="Times New Roman" w:cs="Times New Roman"/>
          <w:sz w:val="24"/>
          <w:szCs w:val="24"/>
        </w:rPr>
        <w:t xml:space="preserve">rs' perceptions and attitudes. </w:t>
      </w:r>
      <w:r w:rsidR="00D341B6" w:rsidRPr="00281CC8">
        <w:rPr>
          <w:rFonts w:ascii="Times New Roman" w:hAnsi="Times New Roman" w:cs="Times New Roman"/>
          <w:sz w:val="24"/>
          <w:szCs w:val="24"/>
        </w:rPr>
        <w:t xml:space="preserve">The reasons given are that they are the mirror </w:t>
      </w:r>
      <w:r w:rsidR="002E4134" w:rsidRPr="00281CC8">
        <w:rPr>
          <w:rFonts w:ascii="Times New Roman" w:hAnsi="Times New Roman" w:cs="Times New Roman"/>
          <w:sz w:val="24"/>
          <w:szCs w:val="24"/>
        </w:rPr>
        <w:t>of the</w:t>
      </w:r>
      <w:r w:rsidR="00D341B6" w:rsidRPr="00281CC8">
        <w:rPr>
          <w:rFonts w:ascii="Times New Roman" w:hAnsi="Times New Roman" w:cs="Times New Roman"/>
          <w:sz w:val="24"/>
          <w:szCs w:val="24"/>
        </w:rPr>
        <w:t xml:space="preserve"> business, thus determining the public perception, and it would gauge how satisfied the employees are with the c</w:t>
      </w:r>
      <w:r w:rsidR="00B57E98">
        <w:rPr>
          <w:rFonts w:ascii="Times New Roman" w:hAnsi="Times New Roman" w:cs="Times New Roman"/>
          <w:sz w:val="24"/>
          <w:szCs w:val="24"/>
        </w:rPr>
        <w:t xml:space="preserve">ompany. Normally, taking workers perception into consideration helps the business to perform better as this practice makes the workers be motivated and strive to achieve the business goals. </w:t>
      </w:r>
      <w:r w:rsidR="002E4134" w:rsidRPr="00281CC8">
        <w:rPr>
          <w:rFonts w:ascii="Times New Roman" w:hAnsi="Times New Roman" w:cs="Times New Roman"/>
          <w:sz w:val="24"/>
          <w:szCs w:val="24"/>
        </w:rPr>
        <w:t>The reasons are right that workers determine the public reputation. If they are friendly, empathetic, and kind, customers consider the entire organization to have an attitude. Moreover, when employees feel valued and are satisfied with the culture, they apply positive attitudes and vice versa</w:t>
      </w:r>
      <w:r w:rsidR="00112410" w:rsidRPr="00281CC8">
        <w:rPr>
          <w:rFonts w:ascii="Times New Roman" w:hAnsi="Times New Roman" w:cs="Times New Roman"/>
          <w:color w:val="222222"/>
          <w:sz w:val="24"/>
          <w:szCs w:val="24"/>
          <w:shd w:val="clear" w:color="auto" w:fill="FFFFFF"/>
        </w:rPr>
        <w:t xml:space="preserve"> (Gleim, Johnson &amp; Lawson, 2019). </w:t>
      </w:r>
      <w:r w:rsidR="00B57E98">
        <w:rPr>
          <w:rFonts w:ascii="Times New Roman" w:hAnsi="Times New Roman" w:cs="Times New Roman"/>
          <w:color w:val="222222"/>
          <w:sz w:val="24"/>
          <w:szCs w:val="24"/>
          <w:shd w:val="clear" w:color="auto" w:fill="FFFFFF"/>
        </w:rPr>
        <w:t xml:space="preserve">This in turn cultivates good relationships with the clients hence automatically increasing the business turnover. </w:t>
      </w:r>
      <w:r>
        <w:rPr>
          <w:rFonts w:ascii="Times New Roman" w:hAnsi="Times New Roman" w:cs="Times New Roman"/>
          <w:color w:val="222222"/>
          <w:sz w:val="24"/>
          <w:szCs w:val="24"/>
          <w:shd w:val="clear" w:color="auto" w:fill="FFFFFF"/>
        </w:rPr>
        <w:t xml:space="preserve">I accede that, </w:t>
      </w:r>
      <w:r>
        <w:rPr>
          <w:rFonts w:ascii="Times New Roman" w:hAnsi="Times New Roman" w:cs="Times New Roman"/>
          <w:sz w:val="24"/>
          <w:szCs w:val="24"/>
        </w:rPr>
        <w:t>t</w:t>
      </w:r>
      <w:r w:rsidR="002E4134" w:rsidRPr="00281CC8">
        <w:rPr>
          <w:rFonts w:ascii="Times New Roman" w:hAnsi="Times New Roman" w:cs="Times New Roman"/>
          <w:sz w:val="24"/>
          <w:szCs w:val="24"/>
        </w:rPr>
        <w:t>herefore, it is a reliable method to learn their feelings with the work in determining the</w:t>
      </w:r>
      <w:r w:rsidR="00B57E98">
        <w:rPr>
          <w:rFonts w:ascii="Times New Roman" w:hAnsi="Times New Roman" w:cs="Times New Roman"/>
          <w:sz w:val="24"/>
          <w:szCs w:val="24"/>
        </w:rPr>
        <w:t xml:space="preserve"> motivation techniques to apply for the business to keep going and compete healthily with the competitors.</w:t>
      </w:r>
    </w:p>
    <w:p w14:paraId="4D049E6A" w14:textId="44DA9AD8" w:rsidR="00112410" w:rsidRPr="00B55A70" w:rsidRDefault="00B55A70" w:rsidP="00B55A70">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Reference</w:t>
      </w:r>
    </w:p>
    <w:p w14:paraId="772BD734" w14:textId="77777777" w:rsidR="00281CC8" w:rsidRPr="00281CC8" w:rsidRDefault="00B55A70" w:rsidP="00281CC8">
      <w:pPr>
        <w:spacing w:after="0" w:line="480" w:lineRule="auto"/>
        <w:ind w:left="720" w:hanging="720"/>
        <w:contextualSpacing/>
        <w:rPr>
          <w:rFonts w:ascii="Times New Roman" w:hAnsi="Times New Roman" w:cs="Times New Roman"/>
          <w:sz w:val="24"/>
          <w:szCs w:val="24"/>
        </w:rPr>
      </w:pPr>
      <w:r w:rsidRPr="00281CC8">
        <w:rPr>
          <w:rFonts w:ascii="Times New Roman" w:hAnsi="Times New Roman" w:cs="Times New Roman"/>
          <w:color w:val="222222"/>
          <w:sz w:val="24"/>
          <w:szCs w:val="24"/>
          <w:shd w:val="clear" w:color="auto" w:fill="FFFFFF"/>
        </w:rPr>
        <w:lastRenderedPageBreak/>
        <w:t>Gleim, M. R., Johnson, C. M., &amp; Lawson, S. J. (2019).</w:t>
      </w:r>
      <w:r w:rsidRPr="00281CC8">
        <w:rPr>
          <w:rFonts w:ascii="Times New Roman" w:hAnsi="Times New Roman" w:cs="Times New Roman"/>
          <w:color w:val="222222"/>
          <w:sz w:val="24"/>
          <w:szCs w:val="24"/>
          <w:shd w:val="clear" w:color="auto" w:fill="FFFFFF"/>
        </w:rPr>
        <w:t xml:space="preserve"> Sharers and sellers: A multi-group examination of gig economy workers' perceptions. </w:t>
      </w:r>
      <w:r w:rsidRPr="00281CC8">
        <w:rPr>
          <w:rFonts w:ascii="Times New Roman" w:hAnsi="Times New Roman" w:cs="Times New Roman"/>
          <w:i/>
          <w:iCs/>
          <w:color w:val="222222"/>
          <w:sz w:val="24"/>
          <w:szCs w:val="24"/>
          <w:shd w:val="clear" w:color="auto" w:fill="FFFFFF"/>
        </w:rPr>
        <w:t>Journal of Business Research</w:t>
      </w:r>
      <w:r w:rsidRPr="00281CC8">
        <w:rPr>
          <w:rFonts w:ascii="Times New Roman" w:hAnsi="Times New Roman" w:cs="Times New Roman"/>
          <w:color w:val="222222"/>
          <w:sz w:val="24"/>
          <w:szCs w:val="24"/>
          <w:shd w:val="clear" w:color="auto" w:fill="FFFFFF"/>
        </w:rPr>
        <w:t>, </w:t>
      </w:r>
      <w:r w:rsidRPr="00281CC8">
        <w:rPr>
          <w:rFonts w:ascii="Times New Roman" w:hAnsi="Times New Roman" w:cs="Times New Roman"/>
          <w:i/>
          <w:iCs/>
          <w:color w:val="222222"/>
          <w:sz w:val="24"/>
          <w:szCs w:val="24"/>
          <w:shd w:val="clear" w:color="auto" w:fill="FFFFFF"/>
        </w:rPr>
        <w:t>98</w:t>
      </w:r>
      <w:r w:rsidRPr="00281CC8">
        <w:rPr>
          <w:rFonts w:ascii="Times New Roman" w:hAnsi="Times New Roman" w:cs="Times New Roman"/>
          <w:color w:val="222222"/>
          <w:sz w:val="24"/>
          <w:szCs w:val="24"/>
          <w:shd w:val="clear" w:color="auto" w:fill="FFFFFF"/>
        </w:rPr>
        <w:t>, 142-152.</w:t>
      </w:r>
    </w:p>
    <w:p w14:paraId="67EBEF15" w14:textId="11732644" w:rsidR="00281CC8" w:rsidRPr="00281CC8" w:rsidRDefault="00281CC8" w:rsidP="00281CC8">
      <w:pPr>
        <w:spacing w:after="0" w:line="480" w:lineRule="auto"/>
        <w:ind w:left="720" w:hanging="720"/>
        <w:contextualSpacing/>
        <w:rPr>
          <w:rFonts w:ascii="Times New Roman" w:hAnsi="Times New Roman" w:cs="Times New Roman"/>
          <w:color w:val="222222"/>
          <w:sz w:val="24"/>
          <w:szCs w:val="24"/>
          <w:shd w:val="clear" w:color="auto" w:fill="FFFFFF"/>
        </w:rPr>
      </w:pPr>
      <w:bookmarkStart w:id="0" w:name="_GoBack"/>
      <w:bookmarkEnd w:id="0"/>
    </w:p>
    <w:sectPr w:rsidR="00281CC8" w:rsidRPr="00281C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EC5"/>
    <w:rsid w:val="00112410"/>
    <w:rsid w:val="0013415A"/>
    <w:rsid w:val="00281CC8"/>
    <w:rsid w:val="002E4134"/>
    <w:rsid w:val="00402D1D"/>
    <w:rsid w:val="00471629"/>
    <w:rsid w:val="00724E8F"/>
    <w:rsid w:val="0076690F"/>
    <w:rsid w:val="009C0FAE"/>
    <w:rsid w:val="00B55A70"/>
    <w:rsid w:val="00B57E98"/>
    <w:rsid w:val="00BE1FEB"/>
    <w:rsid w:val="00D341B6"/>
    <w:rsid w:val="00D70C41"/>
    <w:rsid w:val="00E20384"/>
    <w:rsid w:val="00E36A6B"/>
    <w:rsid w:val="00E425B6"/>
    <w:rsid w:val="00E42EC5"/>
    <w:rsid w:val="00EB3F5A"/>
    <w:rsid w:val="00F46F35"/>
    <w:rsid w:val="00F6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80DBE-440F-4A51-8C9A-8CAB1E17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CC8"/>
  </w:style>
  <w:style w:type="paragraph" w:styleId="Footer">
    <w:name w:val="footer"/>
    <w:basedOn w:val="Normal"/>
    <w:link w:val="FooterChar"/>
    <w:uiPriority w:val="99"/>
    <w:unhideWhenUsed/>
    <w:rsid w:val="00281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2020-11-07T11:11:00Z</dcterms:created>
  <dcterms:modified xsi:type="dcterms:W3CDTF">2020-11-07T11:50:00Z</dcterms:modified>
</cp:coreProperties>
</file>